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631" w:rsidRPr="00114A2E" w:rsidRDefault="00FB187A">
      <w:pPr>
        <w:rPr>
          <w:b/>
          <w:sz w:val="32"/>
          <w:szCs w:val="32"/>
        </w:rPr>
      </w:pPr>
      <w:r w:rsidRPr="00114A2E">
        <w:rPr>
          <w:b/>
          <w:sz w:val="32"/>
          <w:szCs w:val="32"/>
        </w:rPr>
        <w:t>N</w:t>
      </w:r>
      <w:r w:rsidR="00090662" w:rsidRPr="00114A2E">
        <w:rPr>
          <w:b/>
          <w:sz w:val="32"/>
          <w:szCs w:val="32"/>
        </w:rPr>
        <w:t>otification of changes to the Building Regulations which come in to force on the 1st October 2023.</w:t>
      </w:r>
    </w:p>
    <w:p w:rsidR="00090662" w:rsidRPr="00114A2E" w:rsidRDefault="00090662" w:rsidP="00090662">
      <w:r w:rsidRPr="00114A2E">
        <w:t xml:space="preserve">The 1st of October 2023 introduces a number of change to the Building Regulations. These changes affect all types of </w:t>
      </w:r>
      <w:r w:rsidR="00FE5758">
        <w:t xml:space="preserve">building </w:t>
      </w:r>
      <w:r w:rsidRPr="00114A2E">
        <w:t>works covered by the Building Regulations.</w:t>
      </w:r>
    </w:p>
    <w:p w:rsidR="00090662" w:rsidRPr="00114A2E" w:rsidRDefault="00090662" w:rsidP="00090662">
      <w:r w:rsidRPr="00114A2E">
        <w:t>From October the 1</w:t>
      </w:r>
      <w:r w:rsidRPr="00114A2E">
        <w:rPr>
          <w:vertAlign w:val="superscript"/>
        </w:rPr>
        <w:t>st</w:t>
      </w:r>
      <w:r w:rsidRPr="00114A2E">
        <w:t xml:space="preserve"> 2023 all Building Regulation applications for High-Rise Buildings must be made to the Building Safety Regulator who will be the Building Control Authority for building work relating to the following buildings:-  </w:t>
      </w:r>
    </w:p>
    <w:p w:rsidR="00090662" w:rsidRPr="00114A2E" w:rsidRDefault="00090662" w:rsidP="00090662">
      <w:r w:rsidRPr="00114A2E">
        <w:t>•</w:t>
      </w:r>
      <w:r w:rsidR="006803E4" w:rsidRPr="00114A2E">
        <w:t xml:space="preserve"> </w:t>
      </w:r>
      <w:r w:rsidRPr="00114A2E">
        <w:t>A residential building (2 or more residential units) with a top floor that is 18m or above ground level, or at least 7 storeys</w:t>
      </w:r>
    </w:p>
    <w:p w:rsidR="00090662" w:rsidRPr="00114A2E" w:rsidRDefault="00090662" w:rsidP="00090662">
      <w:r w:rsidRPr="00114A2E">
        <w:t>•</w:t>
      </w:r>
      <w:r w:rsidR="006803E4" w:rsidRPr="00114A2E">
        <w:t xml:space="preserve"> </w:t>
      </w:r>
      <w:r w:rsidRPr="00114A2E">
        <w:t>Hospitals or care homes with a top floor that is 18m or above ground level, or at least 7 storeys</w:t>
      </w:r>
    </w:p>
    <w:p w:rsidR="00090662" w:rsidRPr="00114A2E" w:rsidRDefault="00090662" w:rsidP="00090662">
      <w:r w:rsidRPr="00114A2E">
        <w:t>If your project involves the erection, extension, or alteration of the above, you will need to contact the Building Safety Regulators to make your application.</w:t>
      </w:r>
    </w:p>
    <w:p w:rsidR="00CE4D45" w:rsidRPr="00114A2E" w:rsidRDefault="00CE4D45" w:rsidP="00090662">
      <w:r w:rsidRPr="00114A2E">
        <w:t xml:space="preserve">Clearly this </w:t>
      </w:r>
      <w:r w:rsidR="006803E4" w:rsidRPr="00114A2E">
        <w:t xml:space="preserve">change </w:t>
      </w:r>
      <w:r w:rsidRPr="00114A2E">
        <w:t>will only apply to a very small number of building projects and won’t affect the majority of building work done a day to day basis.</w:t>
      </w:r>
      <w:r w:rsidR="006803E4" w:rsidRPr="00114A2E">
        <w:t xml:space="preserve"> </w:t>
      </w:r>
      <w:r w:rsidRPr="00114A2E">
        <w:t xml:space="preserve">However other changes to the Building Regulations specifically changes to </w:t>
      </w:r>
      <w:r w:rsidR="006803E4" w:rsidRPr="00114A2E">
        <w:t>Building Regulations (Amendments) (England) 2023, will, with the introduction of Part 2a into the Building Regulations 2010.</w:t>
      </w:r>
    </w:p>
    <w:p w:rsidR="006803E4" w:rsidRDefault="006803E4" w:rsidP="00090662">
      <w:r w:rsidRPr="00114A2E">
        <w:t>This part of the new Regulations introduces new terms, roles and responsibilities to the construction process</w:t>
      </w:r>
      <w:r w:rsidR="004E06C5" w:rsidRPr="00114A2E">
        <w:t xml:space="preserve"> and those involved in that process, these changes apply to </w:t>
      </w:r>
      <w:r w:rsidRPr="00114A2E">
        <w:rPr>
          <w:b/>
        </w:rPr>
        <w:t>all</w:t>
      </w:r>
      <w:r w:rsidRPr="00114A2E">
        <w:t xml:space="preserve"> types of work covered by the Building Regulations.</w:t>
      </w:r>
    </w:p>
    <w:p w:rsidR="00FE5758" w:rsidRPr="00D15248" w:rsidRDefault="00FE5758" w:rsidP="00090662">
      <w:pPr>
        <w:rPr>
          <w:u w:val="single"/>
        </w:rPr>
      </w:pPr>
      <w:r w:rsidRPr="00D15248">
        <w:rPr>
          <w:u w:val="single"/>
        </w:rPr>
        <w:t>All work including small domestic</w:t>
      </w:r>
      <w:r w:rsidR="00D15248">
        <w:rPr>
          <w:u w:val="single"/>
        </w:rPr>
        <w:t xml:space="preserve"> projects.</w:t>
      </w:r>
    </w:p>
    <w:p w:rsidR="00090662" w:rsidRPr="00114A2E" w:rsidRDefault="00CE4D45" w:rsidP="00090662">
      <w:r w:rsidRPr="00114A2E">
        <w:t xml:space="preserve"> </w:t>
      </w:r>
      <w:r w:rsidR="00090662" w:rsidRPr="00114A2E">
        <w:t xml:space="preserve">Part 2a </w:t>
      </w:r>
      <w:r w:rsidR="006803E4" w:rsidRPr="00114A2E">
        <w:t xml:space="preserve">of the Building Regulations </w:t>
      </w:r>
      <w:r w:rsidR="00090662" w:rsidRPr="00114A2E">
        <w:t>introduce</w:t>
      </w:r>
      <w:r w:rsidR="006803E4" w:rsidRPr="00114A2E">
        <w:t>s</w:t>
      </w:r>
      <w:r w:rsidR="00090662" w:rsidRPr="00114A2E">
        <w:t xml:space="preserve"> the role of the </w:t>
      </w:r>
      <w:r w:rsidR="00D262EB" w:rsidRPr="00114A2E">
        <w:t>Dutyholder(s)</w:t>
      </w:r>
      <w:r w:rsidR="006803E4" w:rsidRPr="00114A2E">
        <w:t>, as well</w:t>
      </w:r>
      <w:r w:rsidR="00090662" w:rsidRPr="00114A2E">
        <w:t xml:space="preserve"> competency requirements for both practitioners and clients. The changes places a greater responsibility for Building Regulation compliance on Client, requiring them to make suitable arrangements for planning, managing and monitoring a building project.</w:t>
      </w:r>
    </w:p>
    <w:p w:rsidR="004E06C5" w:rsidRPr="00114A2E" w:rsidRDefault="004E06C5" w:rsidP="004E06C5">
      <w:r w:rsidRPr="00114A2E">
        <w:t xml:space="preserve">What are the new </w:t>
      </w:r>
      <w:r w:rsidR="00D262EB" w:rsidRPr="00114A2E">
        <w:t>Dutyholder(s)</w:t>
      </w:r>
      <w:r w:rsidRPr="00114A2E">
        <w:t xml:space="preserve"> roles and responsibilities? </w:t>
      </w:r>
    </w:p>
    <w:p w:rsidR="004E06C5" w:rsidRPr="00114A2E" w:rsidRDefault="004E06C5" w:rsidP="004E06C5">
      <w:r w:rsidRPr="00114A2E">
        <w:t>New duties are proposed for those who procure, plan, design, manage an</w:t>
      </w:r>
      <w:r w:rsidR="00D262EB" w:rsidRPr="00114A2E">
        <w:t xml:space="preserve">d undertake building work. The new duties </w:t>
      </w:r>
      <w:r w:rsidRPr="00114A2E">
        <w:t xml:space="preserve">apply to all building work to which the Building Regulations 2010 apply. </w:t>
      </w:r>
    </w:p>
    <w:p w:rsidR="004E06C5" w:rsidRPr="00114A2E" w:rsidRDefault="004E06C5" w:rsidP="004E06C5">
      <w:r w:rsidRPr="00114A2E">
        <w:t xml:space="preserve">The new </w:t>
      </w:r>
      <w:r w:rsidR="00D262EB" w:rsidRPr="00114A2E">
        <w:t>Dutyholder(s)</w:t>
      </w:r>
      <w:r w:rsidRPr="00114A2E">
        <w:t xml:space="preserve"> role being introduced under the changes to the Regulations will be held by the client (including domestic client), the principal designer and the principal contractor as well as duties on designers (including the sole or lead designer) and contractors (including sole contractor). These roles have been modelled on those in Construction and Management</w:t>
      </w:r>
      <w:r w:rsidR="00FB187A" w:rsidRPr="00114A2E">
        <w:t xml:space="preserve"> Regulations 2015.</w:t>
      </w:r>
    </w:p>
    <w:p w:rsidR="00337109" w:rsidRPr="00114A2E" w:rsidRDefault="004E06C5" w:rsidP="004E06C5">
      <w:r w:rsidRPr="00114A2E">
        <w:t xml:space="preserve">Under the </w:t>
      </w:r>
      <w:r w:rsidR="00337109" w:rsidRPr="00114A2E">
        <w:t xml:space="preserve">new </w:t>
      </w:r>
      <w:r w:rsidRPr="00114A2E">
        <w:t xml:space="preserve">requirements, </w:t>
      </w:r>
      <w:r w:rsidR="00337109" w:rsidRPr="00114A2E">
        <w:t xml:space="preserve">the </w:t>
      </w:r>
      <w:r w:rsidR="00D262EB" w:rsidRPr="00114A2E">
        <w:t>Dutyholder(s)</w:t>
      </w:r>
      <w:r w:rsidR="00337109" w:rsidRPr="00114A2E">
        <w:t xml:space="preserve"> are required to:</w:t>
      </w:r>
    </w:p>
    <w:p w:rsidR="00337109" w:rsidRPr="00114A2E" w:rsidRDefault="00337109" w:rsidP="00337109">
      <w:pPr>
        <w:pStyle w:val="ListParagraph"/>
        <w:numPr>
          <w:ilvl w:val="0"/>
          <w:numId w:val="1"/>
        </w:numPr>
      </w:pPr>
      <w:r w:rsidRPr="00114A2E">
        <w:t>Ensure they have competence (the necessary skills, knowledge, experience and behaviour) to carry out the design and building work they are engaged to do. They are also required to only undertake work within the limits of their competence.</w:t>
      </w:r>
    </w:p>
    <w:p w:rsidR="00337109" w:rsidRPr="00114A2E" w:rsidRDefault="00337109" w:rsidP="00337109">
      <w:pPr>
        <w:pStyle w:val="ListParagraph"/>
        <w:numPr>
          <w:ilvl w:val="0"/>
          <w:numId w:val="1"/>
        </w:numPr>
      </w:pPr>
      <w:r w:rsidRPr="00114A2E">
        <w:t xml:space="preserve">Ensure that there are arrangements and systems in place to plan, manage and monitor design work and building work to ensure compliance with Building Regulations. </w:t>
      </w:r>
    </w:p>
    <w:p w:rsidR="00337109" w:rsidRPr="00114A2E" w:rsidRDefault="00D262EB" w:rsidP="00337109">
      <w:pPr>
        <w:pStyle w:val="ListParagraph"/>
        <w:numPr>
          <w:ilvl w:val="0"/>
          <w:numId w:val="1"/>
        </w:numPr>
      </w:pPr>
      <w:r w:rsidRPr="00114A2E">
        <w:t>Dutyholder(s)</w:t>
      </w:r>
      <w:r w:rsidR="00337109" w:rsidRPr="00114A2E">
        <w:t xml:space="preserve"> are required to cooperate with other </w:t>
      </w:r>
      <w:r w:rsidRPr="00114A2E">
        <w:t>Dutyholder(s)</w:t>
      </w:r>
      <w:r w:rsidR="00337109" w:rsidRPr="00114A2E">
        <w:t xml:space="preserve"> and are required to coordinate their work and communicate and provide information to other </w:t>
      </w:r>
      <w:r w:rsidRPr="00114A2E">
        <w:t>Dutyholder(s)</w:t>
      </w:r>
      <w:r w:rsidR="00337109" w:rsidRPr="00114A2E">
        <w:t>.</w:t>
      </w:r>
    </w:p>
    <w:p w:rsidR="00337109" w:rsidRPr="00114A2E" w:rsidRDefault="00337109" w:rsidP="00337109">
      <w:pPr>
        <w:pStyle w:val="ListParagraph"/>
        <w:numPr>
          <w:ilvl w:val="0"/>
          <w:numId w:val="1"/>
        </w:numPr>
      </w:pPr>
      <w:r w:rsidRPr="00114A2E">
        <w:lastRenderedPageBreak/>
        <w:t>Refuse to accept an appointment for works they are not competent to deliver.</w:t>
      </w:r>
    </w:p>
    <w:p w:rsidR="00566E47" w:rsidRPr="00114A2E" w:rsidRDefault="00FB187A" w:rsidP="00FB187A">
      <w:r w:rsidRPr="00114A2E">
        <w:t xml:space="preserve">Under the new </w:t>
      </w:r>
      <w:r w:rsidR="00114A2E" w:rsidRPr="00114A2E">
        <w:t xml:space="preserve">duties the role of Client </w:t>
      </w:r>
      <w:r w:rsidRPr="00114A2E">
        <w:t xml:space="preserve">is the person responsible for </w:t>
      </w:r>
      <w:r w:rsidR="00566E47" w:rsidRPr="00114A2E">
        <w:t>commissioning the building work</w:t>
      </w:r>
      <w:r w:rsidR="00602EF2" w:rsidRPr="00114A2E">
        <w:t xml:space="preserve"> and </w:t>
      </w:r>
      <w:r w:rsidR="00566E47" w:rsidRPr="00114A2E">
        <w:t xml:space="preserve">is considered to have </w:t>
      </w:r>
      <w:r w:rsidRPr="00114A2E">
        <w:t>overall control over the project</w:t>
      </w:r>
      <w:r w:rsidR="00566E47" w:rsidRPr="00114A2E">
        <w:t xml:space="preserve">. </w:t>
      </w:r>
      <w:r w:rsidRPr="00114A2E">
        <w:t xml:space="preserve">The Client, the person commissioning the work has a duty under the new Regulations to take all reasonable steps to satisfy themselves that </w:t>
      </w:r>
      <w:r w:rsidR="00602EF2" w:rsidRPr="00114A2E">
        <w:t xml:space="preserve">any and </w:t>
      </w:r>
      <w:r w:rsidR="00566E47" w:rsidRPr="00114A2E">
        <w:t xml:space="preserve">all </w:t>
      </w:r>
      <w:r w:rsidR="00D262EB" w:rsidRPr="00114A2E">
        <w:t>Dutyholder(s)</w:t>
      </w:r>
      <w:r w:rsidRPr="00114A2E">
        <w:t xml:space="preserve"> </w:t>
      </w:r>
      <w:r w:rsidR="00566E47" w:rsidRPr="00114A2E">
        <w:t>acting on their behalf are competent.</w:t>
      </w:r>
    </w:p>
    <w:p w:rsidR="00D262EB" w:rsidRPr="00114A2E" w:rsidRDefault="0037751D" w:rsidP="00FB187A">
      <w:r w:rsidRPr="00114A2E">
        <w:t xml:space="preserve">However, for domestic projects, the client is </w:t>
      </w:r>
      <w:r w:rsidR="00602EF2" w:rsidRPr="00114A2E">
        <w:t xml:space="preserve">considered </w:t>
      </w:r>
      <w:r w:rsidRPr="00114A2E">
        <w:t xml:space="preserve">unlikely </w:t>
      </w:r>
      <w:r w:rsidR="00602EF2" w:rsidRPr="00114A2E">
        <w:t xml:space="preserve">that the Client will have </w:t>
      </w:r>
      <w:r w:rsidRPr="00114A2E">
        <w:t>sufficient competence to carry out this duty and therefore most of the client duties will be placed on those undertaking the de</w:t>
      </w:r>
      <w:r w:rsidR="00602EF2" w:rsidRPr="00114A2E">
        <w:t>sign work and the building work as appointed by the Client.</w:t>
      </w:r>
      <w:r w:rsidR="00D262EB" w:rsidRPr="00114A2E">
        <w:t xml:space="preserve"> </w:t>
      </w:r>
      <w:r w:rsidR="00FB187A" w:rsidRPr="00114A2E">
        <w:t>The person</w:t>
      </w:r>
      <w:r w:rsidR="00602EF2" w:rsidRPr="00114A2E">
        <w:t>(s)</w:t>
      </w:r>
      <w:r w:rsidR="00FB187A" w:rsidRPr="00114A2E">
        <w:t xml:space="preserve"> appointed </w:t>
      </w:r>
      <w:r w:rsidR="00D262EB" w:rsidRPr="00114A2E">
        <w:t>by the Clint must then give</w:t>
      </w:r>
      <w:r w:rsidR="00FB187A" w:rsidRPr="00114A2E">
        <w:t xml:space="preserve"> notice to the relevant authority</w:t>
      </w:r>
      <w:r w:rsidR="00D262EB" w:rsidRPr="00114A2E">
        <w:t xml:space="preserve">, </w:t>
      </w:r>
      <w:r w:rsidR="00FB187A" w:rsidRPr="00114A2E">
        <w:t>with a statement explaining it is</w:t>
      </w:r>
      <w:r w:rsidR="00D262EB" w:rsidRPr="00114A2E">
        <w:t xml:space="preserve"> on behalf of a domestic client, and providing the Client details</w:t>
      </w:r>
      <w:r w:rsidR="00FB187A" w:rsidRPr="00114A2E">
        <w:t xml:space="preserve">. </w:t>
      </w:r>
    </w:p>
    <w:p w:rsidR="00FB187A" w:rsidRPr="00114A2E" w:rsidRDefault="00FB187A" w:rsidP="00FB187A">
      <w:r w:rsidRPr="00114A2E">
        <w:t xml:space="preserve">Although the client can delegate tasks, they cannot delegate responsibilities and must ensure that those they appoint have the right competencies to take on these roles.  </w:t>
      </w:r>
    </w:p>
    <w:p w:rsidR="00FB187A" w:rsidRPr="00114A2E" w:rsidRDefault="00D262EB" w:rsidP="00FB187A">
      <w:r w:rsidRPr="00114A2E">
        <w:t>Dutyholder(s)</w:t>
      </w:r>
      <w:r w:rsidR="0037751D" w:rsidRPr="00114A2E">
        <w:t xml:space="preserve">, whether this is the </w:t>
      </w:r>
      <w:r w:rsidR="0017421B">
        <w:t>Client or</w:t>
      </w:r>
      <w:r w:rsidR="0037751D" w:rsidRPr="00114A2E">
        <w:t xml:space="preserve"> a Client appointed </w:t>
      </w:r>
      <w:r w:rsidRPr="00114A2E">
        <w:t>Dutyholder(s)</w:t>
      </w:r>
      <w:r w:rsidR="0037751D" w:rsidRPr="00114A2E">
        <w:t xml:space="preserve">, in the case of a domestic Client the Principal Designer/Contractor, </w:t>
      </w:r>
      <w:r w:rsidR="00FB187A" w:rsidRPr="00114A2E">
        <w:t xml:space="preserve">will need to ensure that there are arrangements and systems in place to plan, manage and monitor design work and building </w:t>
      </w:r>
      <w:r w:rsidR="0037751D" w:rsidRPr="00114A2E">
        <w:t>work to ensure compliance with Building R</w:t>
      </w:r>
      <w:r w:rsidR="00FB187A" w:rsidRPr="00114A2E">
        <w:t>egulations</w:t>
      </w:r>
      <w:r w:rsidR="0037751D" w:rsidRPr="00114A2E">
        <w:t xml:space="preserve">. </w:t>
      </w:r>
    </w:p>
    <w:p w:rsidR="00EC4BA2" w:rsidRPr="00114A2E" w:rsidRDefault="00EC4BA2" w:rsidP="00EC4BA2">
      <w:r w:rsidRPr="00114A2E">
        <w:t xml:space="preserve">If at any point during the application or construction process </w:t>
      </w:r>
      <w:r w:rsidR="004E0BC2" w:rsidRPr="00114A2E">
        <w:t>at any</w:t>
      </w:r>
      <w:r w:rsidR="00D262EB" w:rsidRPr="00114A2E">
        <w:t xml:space="preserve"> </w:t>
      </w:r>
      <w:r w:rsidRPr="00114A2E">
        <w:t>time after a building control approval application is made or a building notice is given,</w:t>
      </w:r>
      <w:r w:rsidR="003B7C14" w:rsidRPr="00114A2E">
        <w:t xml:space="preserve"> the C</w:t>
      </w:r>
      <w:r w:rsidRPr="00114A2E">
        <w:t xml:space="preserve">lient </w:t>
      </w:r>
      <w:r w:rsidR="003B7C14" w:rsidRPr="00114A2E">
        <w:t>for a project changes, the outgoing C</w:t>
      </w:r>
      <w:r w:rsidRPr="00114A2E">
        <w:t>lient must give notice to the relevant authority of the change and details of the new Client.  Equally</w:t>
      </w:r>
      <w:r w:rsidR="003B7C14" w:rsidRPr="00114A2E">
        <w:t>, i</w:t>
      </w:r>
      <w:r w:rsidRPr="00114A2E">
        <w:t>f the client appoints a principal designer (or sole or lead designer), the client must give notice to the relevant authority.</w:t>
      </w:r>
    </w:p>
    <w:p w:rsidR="00D35A4B" w:rsidRDefault="00EC4BA2" w:rsidP="00EC4BA2">
      <w:r w:rsidRPr="00114A2E">
        <w:t xml:space="preserve">Where the client is a domestic client, the outgoing </w:t>
      </w:r>
      <w:r w:rsidR="00D262EB" w:rsidRPr="00114A2E">
        <w:t>Dutyholder(s)</w:t>
      </w:r>
      <w:r w:rsidRPr="00114A2E">
        <w:t xml:space="preserve"> must provide information to the domestic client within five calendar days of their appointment ending, which must be provided to the person appointed on the date of appointment or as soon as practicable after that date.</w:t>
      </w:r>
      <w:r w:rsidR="003B7C14" w:rsidRPr="00114A2E">
        <w:t xml:space="preserve"> The Client must give notice to the relevant authority of the change and details of the newly appointed </w:t>
      </w:r>
      <w:r w:rsidR="00D262EB" w:rsidRPr="00114A2E">
        <w:t>Duty</w:t>
      </w:r>
      <w:r w:rsidR="00D35A4B">
        <w:t xml:space="preserve"> </w:t>
      </w:r>
      <w:r w:rsidR="00D262EB" w:rsidRPr="00114A2E">
        <w:t>holder(s)</w:t>
      </w:r>
      <w:r w:rsidR="003B7C14" w:rsidRPr="00114A2E">
        <w:t>.</w:t>
      </w:r>
      <w:r w:rsidR="00D35A4B">
        <w:t xml:space="preserve"> </w:t>
      </w:r>
    </w:p>
    <w:p w:rsidR="0037751D" w:rsidRPr="00114A2E" w:rsidRDefault="00D35A4B" w:rsidP="00EC4BA2">
      <w:r>
        <w:t xml:space="preserve"> The Client or Duty </w:t>
      </w:r>
      <w:bookmarkStart w:id="0" w:name="_GoBack"/>
      <w:bookmarkEnd w:id="0"/>
      <w:r>
        <w:t>holder will have to sign off the works as compliant with the current Building Regulations.</w:t>
      </w:r>
    </w:p>
    <w:p w:rsidR="003B7C14" w:rsidRPr="00114A2E" w:rsidRDefault="003B7C14" w:rsidP="00EC4BA2">
      <w:r w:rsidRPr="00114A2E">
        <w:t xml:space="preserve">The above information is </w:t>
      </w:r>
      <w:r w:rsidR="004E0BC2" w:rsidRPr="00114A2E">
        <w:t xml:space="preserve">intended to help inform any potential </w:t>
      </w:r>
      <w:r w:rsidRPr="00114A2E">
        <w:t>applicant of the changes to t</w:t>
      </w:r>
      <w:r w:rsidR="00D262EB" w:rsidRPr="00114A2E">
        <w:t>he Building Regulations that</w:t>
      </w:r>
      <w:r w:rsidRPr="00114A2E">
        <w:t xml:space="preserve"> com</w:t>
      </w:r>
      <w:r w:rsidR="00D262EB" w:rsidRPr="00114A2E">
        <w:t>e</w:t>
      </w:r>
      <w:r w:rsidRPr="00114A2E">
        <w:t xml:space="preserve"> in to force on the 1st October 2023. It is not and exhaustive summery or </w:t>
      </w:r>
      <w:r w:rsidR="0017421B">
        <w:t xml:space="preserve">comprehensive </w:t>
      </w:r>
      <w:r w:rsidRPr="00114A2E">
        <w:t>explanation of the changes to the Building Regulations Building Regulations (Amendments) (England) 2023, the CDM Regulations 2015 or the Building Safety Act 2022 and should not be treated as such.</w:t>
      </w:r>
    </w:p>
    <w:p w:rsidR="003B7C14" w:rsidRPr="00114A2E" w:rsidRDefault="003B7C14" w:rsidP="00EC4BA2">
      <w:r w:rsidRPr="00114A2E">
        <w:t xml:space="preserve">For full details of the </w:t>
      </w:r>
      <w:r w:rsidR="00D262EB" w:rsidRPr="00114A2E">
        <w:t xml:space="preserve">new Legislation and </w:t>
      </w:r>
      <w:r w:rsidRPr="00114A2E">
        <w:t>Regulatory changes</w:t>
      </w:r>
      <w:r w:rsidR="00D262EB" w:rsidRPr="00114A2E">
        <w:t xml:space="preserve"> can be found on the </w:t>
      </w:r>
      <w:r w:rsidR="00F620E5" w:rsidRPr="00114A2E">
        <w:t>Hea</w:t>
      </w:r>
      <w:r w:rsidR="00D15248">
        <w:t>l</w:t>
      </w:r>
      <w:r w:rsidR="00F620E5" w:rsidRPr="00114A2E">
        <w:t>th and Safety Executives website:</w:t>
      </w:r>
      <w:r w:rsidR="00D262EB" w:rsidRPr="00114A2E">
        <w:t xml:space="preserve"> https://www.hse.gov.uk/building-safety/regulator.htm</w:t>
      </w:r>
    </w:p>
    <w:p w:rsidR="0037751D" w:rsidRPr="00114A2E" w:rsidRDefault="0037751D" w:rsidP="00FB187A"/>
    <w:p w:rsidR="0037751D" w:rsidRPr="00114A2E" w:rsidRDefault="0037751D" w:rsidP="00FB187A"/>
    <w:p w:rsidR="0037751D" w:rsidRDefault="0037751D" w:rsidP="00FB187A"/>
    <w:p w:rsidR="0037751D" w:rsidRDefault="0037751D" w:rsidP="00FB187A"/>
    <w:p w:rsidR="0037751D" w:rsidRDefault="0037751D" w:rsidP="00FB187A"/>
    <w:sectPr w:rsidR="003775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25BBE"/>
    <w:multiLevelType w:val="hybridMultilevel"/>
    <w:tmpl w:val="B4E4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2"/>
    <w:rsid w:val="00090662"/>
    <w:rsid w:val="00114A2E"/>
    <w:rsid w:val="0017421B"/>
    <w:rsid w:val="001F3631"/>
    <w:rsid w:val="00337109"/>
    <w:rsid w:val="0037751D"/>
    <w:rsid w:val="003B7C14"/>
    <w:rsid w:val="004E06C5"/>
    <w:rsid w:val="004E0BC2"/>
    <w:rsid w:val="00566E47"/>
    <w:rsid w:val="00602EF2"/>
    <w:rsid w:val="006803E4"/>
    <w:rsid w:val="00B55B22"/>
    <w:rsid w:val="00C0132F"/>
    <w:rsid w:val="00C30F14"/>
    <w:rsid w:val="00CE4D45"/>
    <w:rsid w:val="00D15248"/>
    <w:rsid w:val="00D262EB"/>
    <w:rsid w:val="00D35A4B"/>
    <w:rsid w:val="00EC4BA2"/>
    <w:rsid w:val="00F620E5"/>
    <w:rsid w:val="00FB187A"/>
    <w:rsid w:val="00FE5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AB20"/>
  <w15:chartTrackingRefBased/>
  <w15:docId w15:val="{19423C32-D701-4825-AD4B-173B06D2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918F-80A6-41D3-960C-1766D7BD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Beard</dc:creator>
  <cp:keywords/>
  <dc:description/>
  <cp:lastModifiedBy>David Harris</cp:lastModifiedBy>
  <cp:revision>4</cp:revision>
  <dcterms:created xsi:type="dcterms:W3CDTF">2023-10-02T10:20:00Z</dcterms:created>
  <dcterms:modified xsi:type="dcterms:W3CDTF">2023-10-02T13:22:00Z</dcterms:modified>
</cp:coreProperties>
</file>